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76" w:rsidRDefault="00C72676" w:rsidP="00C72676">
      <w:pPr>
        <w:jc w:val="center"/>
        <w:rPr>
          <w:b/>
          <w:sz w:val="32"/>
          <w:szCs w:val="36"/>
          <w:shd w:val="clear" w:color="auto" w:fill="FFFFFF"/>
        </w:rPr>
      </w:pPr>
      <w:r>
        <w:rPr>
          <w:b/>
          <w:sz w:val="32"/>
          <w:szCs w:val="36"/>
          <w:shd w:val="clear" w:color="auto" w:fill="FFFFFF"/>
        </w:rPr>
        <w:t xml:space="preserve">Перечень основных платных услуг, </w:t>
      </w:r>
    </w:p>
    <w:p w:rsidR="00C72676" w:rsidRDefault="00C72676" w:rsidP="00C72676">
      <w:pPr>
        <w:jc w:val="center"/>
        <w:rPr>
          <w:b/>
          <w:sz w:val="32"/>
          <w:szCs w:val="36"/>
          <w:shd w:val="clear" w:color="auto" w:fill="FFFFFF"/>
        </w:rPr>
      </w:pPr>
      <w:r>
        <w:rPr>
          <w:b/>
          <w:sz w:val="32"/>
          <w:szCs w:val="36"/>
          <w:shd w:val="clear" w:color="auto" w:fill="FFFFFF"/>
        </w:rPr>
        <w:t>оказываемых УЗ «</w:t>
      </w:r>
      <w:proofErr w:type="spellStart"/>
      <w:r>
        <w:rPr>
          <w:b/>
          <w:sz w:val="32"/>
          <w:szCs w:val="36"/>
          <w:shd w:val="clear" w:color="auto" w:fill="FFFFFF"/>
        </w:rPr>
        <w:t>Климовичский</w:t>
      </w:r>
      <w:proofErr w:type="spellEnd"/>
      <w:r>
        <w:rPr>
          <w:b/>
          <w:sz w:val="32"/>
          <w:szCs w:val="36"/>
          <w:shd w:val="clear" w:color="auto" w:fill="FFFFFF"/>
        </w:rPr>
        <w:t xml:space="preserve"> </w:t>
      </w:r>
      <w:proofErr w:type="spellStart"/>
      <w:r>
        <w:rPr>
          <w:b/>
          <w:sz w:val="32"/>
          <w:szCs w:val="36"/>
          <w:shd w:val="clear" w:color="auto" w:fill="FFFFFF"/>
        </w:rPr>
        <w:t>райЦГЭ</w:t>
      </w:r>
      <w:proofErr w:type="spellEnd"/>
      <w:r>
        <w:rPr>
          <w:b/>
          <w:sz w:val="32"/>
          <w:szCs w:val="36"/>
          <w:shd w:val="clear" w:color="auto" w:fill="FFFFFF"/>
        </w:rPr>
        <w:t>»</w:t>
      </w:r>
    </w:p>
    <w:p w:rsidR="00C72676" w:rsidRDefault="00C72676" w:rsidP="00C72676">
      <w:pPr>
        <w:pStyle w:val="1"/>
        <w:jc w:val="both"/>
        <w:rPr>
          <w:rFonts w:ascii="Times New Roman" w:hAnsi="Times New Roman"/>
          <w:b/>
          <w:i/>
          <w:color w:val="0000FF"/>
          <w:sz w:val="36"/>
          <w:szCs w:val="36"/>
          <w:shd w:val="clear" w:color="auto" w:fill="FFFFFF"/>
          <w:lang w:eastAsia="ru-RU"/>
        </w:rPr>
      </w:pPr>
    </w:p>
    <w:p w:rsidR="00A453D4" w:rsidRDefault="00A453D4" w:rsidP="00A453D4">
      <w:pPr>
        <w:pStyle w:val="1"/>
        <w:jc w:val="both"/>
        <w:rPr>
          <w:rFonts w:ascii="Times New Roman" w:hAnsi="Times New Roman"/>
          <w:b/>
          <w:i/>
          <w:color w:val="0000FF"/>
          <w:sz w:val="36"/>
          <w:szCs w:val="36"/>
          <w:shd w:val="clear" w:color="auto" w:fill="FFFFFF"/>
          <w:lang w:eastAsia="ru-RU"/>
        </w:rPr>
      </w:pPr>
    </w:p>
    <w:p w:rsidR="00A453D4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665">
        <w:rPr>
          <w:rFonts w:ascii="Times New Roman" w:hAnsi="Times New Roman"/>
          <w:sz w:val="28"/>
          <w:szCs w:val="28"/>
        </w:rPr>
        <w:t>Г</w:t>
      </w:r>
      <w:r w:rsidR="00C72676">
        <w:rPr>
          <w:rFonts w:ascii="Times New Roman" w:hAnsi="Times New Roman"/>
          <w:sz w:val="28"/>
          <w:szCs w:val="28"/>
        </w:rPr>
        <w:t>игиеническое обучен</w:t>
      </w:r>
      <w:r w:rsidR="00007665">
        <w:rPr>
          <w:rFonts w:ascii="Times New Roman" w:hAnsi="Times New Roman"/>
          <w:sz w:val="28"/>
          <w:szCs w:val="28"/>
        </w:rPr>
        <w:t>ие декретированных контингентов.</w:t>
      </w:r>
      <w:r w:rsidR="00C72676">
        <w:rPr>
          <w:rFonts w:ascii="Times New Roman" w:hAnsi="Times New Roman"/>
          <w:sz w:val="28"/>
          <w:szCs w:val="28"/>
        </w:rPr>
        <w:t> </w:t>
      </w:r>
    </w:p>
    <w:p w:rsidR="00007665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07665">
        <w:rPr>
          <w:rFonts w:ascii="Times New Roman" w:hAnsi="Times New Roman"/>
          <w:sz w:val="28"/>
          <w:szCs w:val="28"/>
        </w:rPr>
        <w:t>У</w:t>
      </w:r>
      <w:r w:rsidR="00C72676">
        <w:rPr>
          <w:rFonts w:ascii="Times New Roman" w:hAnsi="Times New Roman"/>
          <w:sz w:val="28"/>
          <w:szCs w:val="28"/>
        </w:rPr>
        <w:t>слуги по пр</w:t>
      </w:r>
      <w:r w:rsidR="00007665">
        <w:rPr>
          <w:rFonts w:ascii="Times New Roman" w:hAnsi="Times New Roman"/>
          <w:sz w:val="28"/>
          <w:szCs w:val="28"/>
        </w:rPr>
        <w:t>оведению</w:t>
      </w:r>
      <w:r w:rsidR="00C72676">
        <w:rPr>
          <w:rFonts w:ascii="Times New Roman" w:hAnsi="Times New Roman"/>
          <w:sz w:val="28"/>
          <w:szCs w:val="28"/>
        </w:rPr>
        <w:t xml:space="preserve"> исследований</w:t>
      </w:r>
      <w:r w:rsidR="00007665">
        <w:rPr>
          <w:rFonts w:ascii="Times New Roman" w:hAnsi="Times New Roman"/>
          <w:sz w:val="28"/>
          <w:szCs w:val="28"/>
        </w:rPr>
        <w:t>:</w:t>
      </w:r>
    </w:p>
    <w:p w:rsidR="00A453D4" w:rsidRDefault="00007665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53D4">
        <w:rPr>
          <w:rFonts w:ascii="Times New Roman" w:hAnsi="Times New Roman"/>
          <w:sz w:val="28"/>
          <w:szCs w:val="28"/>
        </w:rPr>
        <w:t>2.1.</w:t>
      </w:r>
      <w:r w:rsidR="00A453D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Санитарно-гигиенические (</w:t>
      </w:r>
      <w:r w:rsidRPr="00007665">
        <w:rPr>
          <w:rFonts w:ascii="Times New Roman" w:hAnsi="Times New Roman"/>
          <w:sz w:val="28"/>
          <w:szCs w:val="28"/>
          <w:shd w:val="clear" w:color="auto" w:fill="FFFFFF"/>
        </w:rPr>
        <w:t>пищевые про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дукты</w:t>
      </w:r>
      <w:r w:rsidRPr="00007665">
        <w:rPr>
          <w:rFonts w:ascii="Times New Roman" w:hAnsi="Times New Roman"/>
          <w:sz w:val="28"/>
          <w:szCs w:val="28"/>
          <w:shd w:val="clear" w:color="auto" w:fill="FFFFFF"/>
        </w:rPr>
        <w:t xml:space="preserve"> и продовольственное сырье </w:t>
      </w:r>
      <w:r w:rsidRPr="00007665">
        <w:rPr>
          <w:rFonts w:ascii="Times New Roman" w:hAnsi="Times New Roman"/>
          <w:sz w:val="28"/>
          <w:szCs w:val="28"/>
          <w:shd w:val="clear" w:color="auto" w:fill="FFFFFF"/>
        </w:rPr>
        <w:t>(определение физико-химических показателей продуктов питания (влажность, кислотность, массовая доля нитратов и пр.), готовых блюд и суточных рационов (содержание белков, жиров, углеводов, сухих веществ, энергетической ценности</w:t>
      </w:r>
      <w:r w:rsidRPr="00007665">
        <w:rPr>
          <w:rFonts w:ascii="Times New Roman" w:hAnsi="Times New Roman"/>
          <w:sz w:val="28"/>
          <w:szCs w:val="28"/>
          <w:shd w:val="clear" w:color="auto" w:fill="FFFFFF"/>
        </w:rPr>
        <w:t>; вода (питьевая, расфасованная в емкости); вода открытых водоемов, вода</w:t>
      </w:r>
      <w:r w:rsidRPr="00007665">
        <w:rPr>
          <w:rFonts w:ascii="Times New Roman" w:hAnsi="Times New Roman"/>
          <w:sz w:val="28"/>
          <w:szCs w:val="28"/>
          <w:shd w:val="clear" w:color="auto" w:fill="FFFFFF"/>
        </w:rPr>
        <w:t xml:space="preserve"> плавательных бассейнов (по физико-химическим показателям)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color w:val="444444"/>
          <w:shd w:val="clear" w:color="auto" w:fill="FFFFFF"/>
        </w:rPr>
        <w:t xml:space="preserve"> </w:t>
      </w:r>
      <w:r w:rsidRPr="00007665">
        <w:rPr>
          <w:rFonts w:ascii="Times New Roman" w:hAnsi="Times New Roman"/>
          <w:sz w:val="28"/>
          <w:szCs w:val="28"/>
          <w:shd w:val="clear" w:color="auto" w:fill="FFFFFF"/>
        </w:rPr>
        <w:t>физические факторы</w:t>
      </w:r>
      <w:r w:rsidRPr="00007665">
        <w:rPr>
          <w:rFonts w:ascii="Times New Roman" w:hAnsi="Times New Roman"/>
          <w:sz w:val="28"/>
          <w:szCs w:val="28"/>
          <w:shd w:val="clear" w:color="auto" w:fill="FFFFFF"/>
        </w:rPr>
        <w:t xml:space="preserve"> окружающей среды (параметры микроклимата – температура воздуха, относительная влажность воздуха;</w:t>
      </w:r>
      <w:proofErr w:type="gramEnd"/>
      <w:r w:rsidRPr="000076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07665">
        <w:rPr>
          <w:rFonts w:ascii="Times New Roman" w:hAnsi="Times New Roman"/>
          <w:sz w:val="28"/>
          <w:szCs w:val="28"/>
          <w:shd w:val="clear" w:color="auto" w:fill="FFFFFF"/>
        </w:rPr>
        <w:t>освещенность)</w:t>
      </w:r>
      <w:r w:rsidRPr="00007665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>адиологические (вода питьевая, вода поверхностных водоемов, пищевые продукты, продукция лесного хозяйства, зольные отходы и пр.) и дозиметрические (мощность эквивалентной дозы гамма-излучения) исследования</w:t>
      </w:r>
      <w:r w:rsidR="00A453D4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453D4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2.2.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>линик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о-микробиологические (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>отделяемого носа, отделяемого носоглотки, мокроты, отделяемого глаз, мочи, отделяемого очагов воспаления кожи (ран, фурункулов, экссудатов, транссудатов, абсцессов), грудного молока, определение чувствительности микроорганизма к антибактериальным препаратам диск-диффузионным методом)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453D4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2.3.С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>анитарно-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бактериологические 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>(исследования пищевых продуктов, воды питьевой,  воды поверхностных водоемов, воды плавательных бассейнов, воздуха, смывов с объектов окружающей внешней среды, контроль стерильности изделий медицинского назначения, контроль эффективности работы стерилизационного оборудования, исследования дезинфицирующих и антисептических средств, опр</w:t>
      </w:r>
      <w:bookmarkStart w:id="0" w:name="_GoBack"/>
      <w:bookmarkEnd w:id="0"/>
      <w:r w:rsidRPr="00A453D4">
        <w:rPr>
          <w:rFonts w:ascii="Times New Roman" w:hAnsi="Times New Roman"/>
          <w:sz w:val="28"/>
          <w:szCs w:val="28"/>
          <w:shd w:val="clear" w:color="auto" w:fill="FFFFFF"/>
        </w:rPr>
        <w:t>еделение устойчивости 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кроорганизмов 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дезинфектантам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A453D4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2.4.С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 xml:space="preserve">анитарно-паразитологические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(вода, почва, пищевые продукты).</w:t>
      </w:r>
    </w:p>
    <w:p w:rsidR="00A453D4" w:rsidRPr="00A453D4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2.5.К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 xml:space="preserve">линико-паразитологические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(кал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 xml:space="preserve"> на яйца и личинки гельминтов, цисты простейших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453D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72676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07665">
        <w:rPr>
          <w:rFonts w:ascii="Times New Roman" w:hAnsi="Times New Roman"/>
          <w:sz w:val="28"/>
          <w:szCs w:val="28"/>
        </w:rPr>
        <w:t>П</w:t>
      </w:r>
      <w:r w:rsidR="00C72676">
        <w:rPr>
          <w:rFonts w:ascii="Times New Roman" w:hAnsi="Times New Roman"/>
          <w:sz w:val="28"/>
          <w:szCs w:val="28"/>
        </w:rPr>
        <w:t xml:space="preserve">риготовление </w:t>
      </w:r>
      <w:proofErr w:type="gramStart"/>
      <w:r w:rsidR="00C72676">
        <w:rPr>
          <w:rFonts w:ascii="Times New Roman" w:hAnsi="Times New Roman"/>
          <w:sz w:val="28"/>
          <w:szCs w:val="28"/>
        </w:rPr>
        <w:t>пищевой</w:t>
      </w:r>
      <w:proofErr w:type="gramEnd"/>
      <w:r w:rsidR="00C726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2676">
        <w:rPr>
          <w:rFonts w:ascii="Times New Roman" w:hAnsi="Times New Roman"/>
          <w:sz w:val="28"/>
          <w:szCs w:val="28"/>
        </w:rPr>
        <w:t>я</w:t>
      </w:r>
      <w:r w:rsidR="00007665">
        <w:rPr>
          <w:rFonts w:ascii="Times New Roman" w:hAnsi="Times New Roman"/>
          <w:sz w:val="28"/>
          <w:szCs w:val="28"/>
        </w:rPr>
        <w:t>доприманки</w:t>
      </w:r>
      <w:proofErr w:type="spellEnd"/>
      <w:r w:rsidR="00007665">
        <w:rPr>
          <w:rFonts w:ascii="Times New Roman" w:hAnsi="Times New Roman"/>
          <w:sz w:val="28"/>
          <w:szCs w:val="28"/>
        </w:rPr>
        <w:t xml:space="preserve"> по заявкам населения.</w:t>
      </w:r>
    </w:p>
    <w:p w:rsidR="00C72676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07665">
        <w:rPr>
          <w:rFonts w:ascii="Times New Roman" w:hAnsi="Times New Roman"/>
          <w:sz w:val="28"/>
          <w:szCs w:val="28"/>
        </w:rPr>
        <w:t>У</w:t>
      </w:r>
      <w:r w:rsidR="00C72676">
        <w:rPr>
          <w:rFonts w:ascii="Times New Roman" w:hAnsi="Times New Roman"/>
          <w:sz w:val="28"/>
          <w:szCs w:val="28"/>
        </w:rPr>
        <w:t>слуги по дератизации в учреждениях, организациях, предприятиях любых организационно-правовы</w:t>
      </w:r>
      <w:r w:rsidR="00007665">
        <w:rPr>
          <w:rFonts w:ascii="Times New Roman" w:hAnsi="Times New Roman"/>
          <w:sz w:val="28"/>
          <w:szCs w:val="28"/>
        </w:rPr>
        <w:t>х форм, на открытых территориях.</w:t>
      </w:r>
      <w:r w:rsidR="00C72676">
        <w:rPr>
          <w:rFonts w:ascii="Times New Roman" w:hAnsi="Times New Roman"/>
          <w:sz w:val="28"/>
          <w:szCs w:val="28"/>
        </w:rPr>
        <w:t xml:space="preserve">  </w:t>
      </w:r>
    </w:p>
    <w:p w:rsidR="00C72676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07665">
        <w:rPr>
          <w:rFonts w:ascii="Times New Roman" w:hAnsi="Times New Roman"/>
          <w:sz w:val="28"/>
          <w:szCs w:val="28"/>
        </w:rPr>
        <w:t>У</w:t>
      </w:r>
      <w:r w:rsidR="00C72676">
        <w:rPr>
          <w:rFonts w:ascii="Times New Roman" w:hAnsi="Times New Roman"/>
          <w:sz w:val="28"/>
          <w:szCs w:val="28"/>
        </w:rPr>
        <w:t>слуги по дезинсекции в учреждениях, организациях, предприятиях любых организационно-правовых форм, на открытых территориях, водо</w:t>
      </w:r>
      <w:r w:rsidR="00007665">
        <w:rPr>
          <w:rFonts w:ascii="Times New Roman" w:hAnsi="Times New Roman"/>
          <w:sz w:val="28"/>
          <w:szCs w:val="28"/>
        </w:rPr>
        <w:t>емах.</w:t>
      </w:r>
      <w:r w:rsidR="00C72676">
        <w:rPr>
          <w:rFonts w:ascii="Times New Roman" w:hAnsi="Times New Roman"/>
          <w:sz w:val="28"/>
          <w:szCs w:val="28"/>
        </w:rPr>
        <w:t xml:space="preserve">  </w:t>
      </w:r>
    </w:p>
    <w:p w:rsidR="00C72676" w:rsidRDefault="00A453D4" w:rsidP="00A453D4">
      <w:pPr>
        <w:pStyle w:val="1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07665">
        <w:rPr>
          <w:rFonts w:ascii="Times New Roman" w:hAnsi="Times New Roman"/>
          <w:sz w:val="28"/>
          <w:szCs w:val="28"/>
        </w:rPr>
        <w:t>У</w:t>
      </w:r>
      <w:r w:rsidR="00C72676">
        <w:rPr>
          <w:rFonts w:ascii="Times New Roman" w:hAnsi="Times New Roman"/>
          <w:sz w:val="28"/>
          <w:szCs w:val="28"/>
        </w:rPr>
        <w:t>слуги по дезинфекции в учреждениях, организациях, предприятиях любых</w:t>
      </w:r>
      <w:r w:rsidR="00007665">
        <w:rPr>
          <w:rFonts w:ascii="Times New Roman" w:hAnsi="Times New Roman"/>
          <w:sz w:val="28"/>
          <w:szCs w:val="28"/>
        </w:rPr>
        <w:t xml:space="preserve"> организационно-правовых форм.</w:t>
      </w:r>
    </w:p>
    <w:p w:rsidR="000F63F8" w:rsidRDefault="000F63F8"/>
    <w:sectPr w:rsidR="000F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62C01"/>
    <w:multiLevelType w:val="hybridMultilevel"/>
    <w:tmpl w:val="AE8837A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45"/>
    <w:rsid w:val="00007665"/>
    <w:rsid w:val="000F63F8"/>
    <w:rsid w:val="00257745"/>
    <w:rsid w:val="00A453D4"/>
    <w:rsid w:val="00C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67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726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2024-11-11T11:42:00Z</dcterms:created>
  <dcterms:modified xsi:type="dcterms:W3CDTF">2024-11-11T11:42:00Z</dcterms:modified>
</cp:coreProperties>
</file>